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9055.xml.htm"/>
      <w:bookmarkStart w:id="1" w:name="kswkform4_17833690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DELANEY KEVIN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 DRIVERS EDGE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TRAVERSE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49684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Hagerty,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HGTY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12.25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83,972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sale was effected pursuant to a Rule 10b5-1 trading plan adopted by the Reporting Person on March 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Tracey Derenzy,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98794" TargetMode="External"/><Relationship Id="rId5" Type="http://schemas.openxmlformats.org/officeDocument/2006/relationships/hyperlink" Target="http://www.sec.gov/cgi-bin/browse-edgar?action=getcompany&amp;CIK=00018407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586</Words>
  <Characters>3162</Characters>
  <CharactersWithSpaces>3688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